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DF" w:rsidRDefault="00FB1E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060"/>
      </w:tblGrid>
      <w:tr w:rsidR="00FB1EDF" w:rsidTr="00FB1EDF">
        <w:tc>
          <w:tcPr>
            <w:tcW w:w="4508" w:type="dxa"/>
          </w:tcPr>
          <w:p w:rsidR="00FB1EDF" w:rsidRDefault="00FB1EDF">
            <w:r w:rsidRPr="00FB1EDF">
              <w:drawing>
                <wp:inline distT="0" distB="0" distL="0" distR="0" wp14:anchorId="1E7E6C66" wp14:editId="77187019">
                  <wp:extent cx="2448267" cy="724001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267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EDF" w:rsidRDefault="00FB1EDF"/>
          <w:p w:rsidR="00FB1EDF" w:rsidRDefault="00FB1EDF"/>
        </w:tc>
        <w:tc>
          <w:tcPr>
            <w:tcW w:w="4508" w:type="dxa"/>
          </w:tcPr>
          <w:p w:rsidR="00FB1EDF" w:rsidRDefault="00FB1EDF">
            <w:hyperlink r:id="rId5" w:history="1">
              <w:r w:rsidRPr="00D846F3">
                <w:rPr>
                  <w:rStyle w:val="Hyperlink"/>
                </w:rPr>
                <w:t>https://www.annafreud.org/on-my-mind/dealing-with-loss-and-bereavement/</w:t>
              </w:r>
            </w:hyperlink>
            <w:r>
              <w:t xml:space="preserve"> </w:t>
            </w:r>
          </w:p>
        </w:tc>
      </w:tr>
      <w:tr w:rsidR="00FB1EDF" w:rsidTr="00FB1EDF">
        <w:tc>
          <w:tcPr>
            <w:tcW w:w="4508" w:type="dxa"/>
          </w:tcPr>
          <w:p w:rsidR="00FB1EDF" w:rsidRDefault="00FB1EDF"/>
          <w:p w:rsidR="00FB1EDF" w:rsidRDefault="00FB1EDF">
            <w:r w:rsidRPr="00FB1EDF">
              <w:drawing>
                <wp:inline distT="0" distB="0" distL="0" distR="0" wp14:anchorId="56B35DC1" wp14:editId="60F0035D">
                  <wp:extent cx="3010320" cy="100026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20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EDF" w:rsidRDefault="00FB1EDF"/>
        </w:tc>
        <w:tc>
          <w:tcPr>
            <w:tcW w:w="4508" w:type="dxa"/>
          </w:tcPr>
          <w:p w:rsidR="00FB1EDF" w:rsidRDefault="00FB1EDF">
            <w:hyperlink r:id="rId7" w:history="1">
              <w:r w:rsidRPr="00D846F3">
                <w:rPr>
                  <w:rStyle w:val="Hyperlink"/>
                </w:rPr>
                <w:t>https://www.childbereavementuk.org/</w:t>
              </w:r>
            </w:hyperlink>
            <w:r>
              <w:t xml:space="preserve"> </w:t>
            </w:r>
          </w:p>
        </w:tc>
      </w:tr>
    </w:tbl>
    <w:p w:rsidR="003852FC" w:rsidRDefault="003852FC">
      <w:bookmarkStart w:id="0" w:name="_GoBack"/>
      <w:bookmarkEnd w:id="0"/>
    </w:p>
    <w:sectPr w:rsidR="00385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DF"/>
    <w:rsid w:val="003852FC"/>
    <w:rsid w:val="00F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B67B"/>
  <w15:chartTrackingRefBased/>
  <w15:docId w15:val="{BA818B5D-1044-41AB-8A96-32E6765E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1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ildbereavementuk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annafreud.org/on-my-mind/dealing-with-loss-and-bereavemen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De Vido</dc:creator>
  <cp:keywords/>
  <dc:description/>
  <cp:lastModifiedBy>Miss B De Vido</cp:lastModifiedBy>
  <cp:revision>1</cp:revision>
  <dcterms:created xsi:type="dcterms:W3CDTF">2023-04-21T13:02:00Z</dcterms:created>
  <dcterms:modified xsi:type="dcterms:W3CDTF">2023-04-21T13:05:00Z</dcterms:modified>
</cp:coreProperties>
</file>